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6768"/>
        <w:gridCol w:w="1501"/>
        <w:gridCol w:w="1284"/>
      </w:tblGrid>
      <w:tr>
        <w:trPr>
          <w:trHeight w:val="95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13"/>
              <w:ind w:left="3183" w:right="2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Universidad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Autónoma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Sinaloa</w:t>
            </w:r>
          </w:p>
          <w:p>
            <w:pPr>
              <w:pStyle w:val="TableParagraph"/>
              <w:spacing w:before="161"/>
              <w:ind w:left="3183" w:right="25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Estado</w:t>
            </w:r>
            <w:r>
              <w:rPr>
                <w:rFonts w:ascii="Arial" w:hAnsi="Arial"/>
                <w:b/>
                <w:color w:val="00007E"/>
                <w:spacing w:val="3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de</w:t>
            </w:r>
            <w:r>
              <w:rPr>
                <w:rFonts w:ascii="Arial" w:hAnsi="Arial"/>
                <w:b/>
                <w:color w:val="00007E"/>
                <w:spacing w:val="1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Cambios</w:t>
            </w:r>
            <w:r>
              <w:rPr>
                <w:rFonts w:ascii="Arial" w:hAnsi="Arial"/>
                <w:b/>
                <w:color w:val="00007E"/>
                <w:spacing w:val="2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en</w:t>
            </w:r>
            <w:r>
              <w:rPr>
                <w:rFonts w:ascii="Arial" w:hAnsi="Arial"/>
                <w:b/>
                <w:color w:val="00007E"/>
                <w:spacing w:val="1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la</w:t>
            </w:r>
            <w:r>
              <w:rPr>
                <w:rFonts w:ascii="Arial" w:hAnsi="Arial"/>
                <w:b/>
                <w:color w:val="00007E"/>
                <w:spacing w:val="2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Situación</w:t>
            </w:r>
            <w:r>
              <w:rPr>
                <w:rFonts w:ascii="Arial" w:hAnsi="Arial"/>
                <w:b/>
                <w:color w:val="00007E"/>
                <w:spacing w:val="1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Financiera</w:t>
            </w:r>
          </w:p>
          <w:p>
            <w:pPr>
              <w:pStyle w:val="TableParagraph"/>
              <w:spacing w:before="19"/>
              <w:ind w:left="3183" w:right="2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Del</w:t>
            </w:r>
            <w:r>
              <w:rPr>
                <w:rFonts w:ascii="Arial"/>
                <w:b/>
                <w:spacing w:val="-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01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ENERO al</w:t>
            </w:r>
            <w:r>
              <w:rPr>
                <w:rFonts w:ascii="Arial"/>
                <w:b/>
                <w:spacing w:val="-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30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 SEPTIEMBRE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2021</w:t>
            </w:r>
          </w:p>
          <w:p>
            <w:pPr>
              <w:pStyle w:val="TableParagraph"/>
              <w:spacing w:before="19"/>
              <w:ind w:left="3183" w:right="24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(Cifras</w:t>
            </w:r>
            <w:r>
              <w:rPr>
                <w:rFonts w:ascii="Arial"/>
                <w:b/>
                <w:spacing w:val="-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en</w:t>
            </w:r>
            <w:r>
              <w:rPr>
                <w:rFonts w:ascii="Arial"/>
                <w:b/>
                <w:spacing w:val="-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Pesos)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5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505" w:type="dxa"/>
            <w:shd w:val="clear" w:color="auto" w:fill="BEBEBE"/>
          </w:tcPr>
          <w:p>
            <w:pPr>
              <w:pStyle w:val="TableParagraph"/>
              <w:spacing w:before="67"/>
              <w:ind w:left="2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Rubro</w:t>
            </w:r>
          </w:p>
        </w:tc>
        <w:tc>
          <w:tcPr>
            <w:tcW w:w="6768" w:type="dxa"/>
            <w:shd w:val="clear" w:color="auto" w:fill="BEBEBE"/>
          </w:tcPr>
          <w:p>
            <w:pPr>
              <w:pStyle w:val="TableParagraph"/>
              <w:spacing w:before="67"/>
              <w:ind w:left="16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Nombre</w:t>
            </w:r>
            <w:r>
              <w:rPr>
                <w:rFonts w:ascii="Arial"/>
                <w:b/>
                <w:spacing w:val="-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del</w:t>
            </w:r>
            <w:r>
              <w:rPr>
                <w:rFonts w:ascii="Arial"/>
                <w:b/>
                <w:spacing w:val="-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Rubro</w:t>
            </w:r>
          </w:p>
        </w:tc>
        <w:tc>
          <w:tcPr>
            <w:tcW w:w="1501" w:type="dxa"/>
            <w:shd w:val="clear" w:color="auto" w:fill="BEBEBE"/>
          </w:tcPr>
          <w:p>
            <w:pPr>
              <w:pStyle w:val="TableParagraph"/>
              <w:spacing w:before="67"/>
              <w:ind w:left="2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ORIGEN</w:t>
            </w:r>
          </w:p>
        </w:tc>
        <w:tc>
          <w:tcPr>
            <w:tcW w:w="1284" w:type="dxa"/>
            <w:shd w:val="clear" w:color="auto" w:fill="BEBEBE"/>
          </w:tcPr>
          <w:p>
            <w:pPr>
              <w:pStyle w:val="TableParagraph"/>
              <w:spacing w:before="67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APLICACIÓN</w:t>
            </w:r>
          </w:p>
        </w:tc>
      </w:tr>
      <w:tr>
        <w:trPr>
          <w:trHeight w:val="220" w:hRule="atLeast"/>
        </w:trPr>
        <w:tc>
          <w:tcPr>
            <w:tcW w:w="10058" w:type="dxa"/>
            <w:gridSpan w:val="4"/>
          </w:tcPr>
          <w:p>
            <w:pPr>
              <w:pStyle w:val="TableParagraph"/>
              <w:spacing w:before="8"/>
              <w:ind w:lef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CIRCULANTE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EFECTIVO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EQUIVALENTES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345,677,440.76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spacing w:before="47"/>
              <w:ind w:left="29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768" w:type="dxa"/>
          </w:tcPr>
          <w:p>
            <w:pPr>
              <w:pStyle w:val="TableParagraph"/>
              <w:spacing w:before="47"/>
              <w:ind w:left="17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RECIBIR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EFECTIVO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EQUIVALENTE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47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23,693,585.37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RECIBIR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365,881.33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INVENTARIOS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88,178.82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ALMACENES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40,484.00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ESTIMACION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PERDIDA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DETERIODO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CIRCULANTES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CIRCULANTES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66,780.00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CIRCULANTE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FINANCIERAS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668,448.03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RECIBIR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EFECTIVO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EQUIVALENTE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INMUEBLES,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CONSTRUCCIONES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PROCESO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22,022,415.52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MUEBLES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9,465,238.43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ACTIVOS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INTANGIBLES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6,356,607.90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DEPRECIACION,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DETERIORO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AMORTIZACION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ACUMULADA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BIENES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ACTIVOS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DIFERIDOS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ESTIMACION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PERDIDA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DETERIORO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CIRCULANTES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CIRCULANTES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10058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CIRCULANTE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CUENTAS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PAGAR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472,093,427.95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6,943.56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PORCION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DEUDA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PUBLICA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TITULOS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VALORES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PASIVOS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DIFERIDOS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TERCEROS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GARANTIA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Y/O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ADMINISTRACION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123,339.47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PROVISIONES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9" w:hRule="atLeast"/>
        </w:trPr>
        <w:tc>
          <w:tcPr>
            <w:tcW w:w="505" w:type="dxa"/>
          </w:tcPr>
          <w:p>
            <w:pPr>
              <w:pStyle w:val="TableParagraph"/>
              <w:spacing w:before="47"/>
              <w:ind w:left="29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6768" w:type="dxa"/>
          </w:tcPr>
          <w:p>
            <w:pPr>
              <w:pStyle w:val="TableParagraph"/>
              <w:spacing w:before="47"/>
              <w:ind w:left="17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PASIVOS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spacing w:before="47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1,921,663.93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CIRCULANTE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CUENTAS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PAGAR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DEUDA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PUBLICA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PASIVOS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DIFERIDOS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TERCEROS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GARANTIA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Y/O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ADMINISTRACION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PROVISIONES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622,138.80</w:t>
            </w:r>
          </w:p>
        </w:tc>
      </w:tr>
      <w:tr>
        <w:trPr>
          <w:trHeight w:val="388" w:hRule="atLeast"/>
        </w:trPr>
        <w:tc>
          <w:tcPr>
            <w:tcW w:w="10058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HACIENDA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PUBLICA/PATRIMONIO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HACIENDA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PUBLICA/PATRIMONIO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CONTRIBUIDO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APORTACIONES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DONACIONES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CAPITAL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07" w:hRule="atLeast"/>
        </w:trPr>
        <w:tc>
          <w:tcPr>
            <w:tcW w:w="505" w:type="dxa"/>
          </w:tcPr>
          <w:p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6768" w:type="dxa"/>
          </w:tcPr>
          <w:p>
            <w:pPr>
              <w:pStyle w:val="TableParagraph"/>
              <w:spacing w:line="141" w:lineRule="exact"/>
              <w:ind w:left="172"/>
              <w:rPr>
                <w:sz w:val="14"/>
              </w:rPr>
            </w:pPr>
            <w:r>
              <w:rPr>
                <w:spacing w:val="-1"/>
                <w:sz w:val="14"/>
              </w:rPr>
              <w:t>ACTUALIZACION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HACIENDA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PUBLICA/PATRIMONIO</w:t>
            </w:r>
          </w:p>
        </w:tc>
        <w:tc>
          <w:tcPr>
            <w:tcW w:w="1501" w:type="dxa"/>
          </w:tcPr>
          <w:p>
            <w:pPr>
              <w:pStyle w:val="TableParagraph"/>
              <w:spacing w:line="141" w:lineRule="exact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284" w:type="dxa"/>
          </w:tcPr>
          <w:p>
            <w:pPr>
              <w:pStyle w:val="TableParagraph"/>
              <w:spacing w:line="141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38144">
            <wp:simplePos x="0" y="0"/>
            <wp:positionH relativeFrom="page">
              <wp:posOffset>678522</wp:posOffset>
            </wp:positionH>
            <wp:positionV relativeFrom="page">
              <wp:posOffset>813701</wp:posOffset>
            </wp:positionV>
            <wp:extent cx="491849" cy="5867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4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260" w:bottom="280" w:left="800" w:right="9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6001"/>
        <w:gridCol w:w="2783"/>
        <w:gridCol w:w="917"/>
      </w:tblGrid>
      <w:tr>
        <w:trPr>
          <w:trHeight w:val="207" w:hRule="atLeast"/>
        </w:trPr>
        <w:tc>
          <w:tcPr>
            <w:tcW w:w="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1" w:type="dxa"/>
          </w:tcPr>
          <w:p>
            <w:pPr>
              <w:pStyle w:val="TableParagraph"/>
              <w:spacing w:line="156" w:lineRule="exact" w:before="0"/>
              <w:ind w:left="2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HACIENDA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PUBLICA/PATRIMONIO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GENERADO</w:t>
            </w:r>
          </w:p>
        </w:tc>
        <w:tc>
          <w:tcPr>
            <w:tcW w:w="2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pacing w:val="-1"/>
                <w:sz w:val="14"/>
              </w:rPr>
              <w:t>RESULTADOS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EJERCICIO(AHORRO/DESAHORRO)</w:t>
            </w:r>
          </w:p>
        </w:tc>
        <w:tc>
          <w:tcPr>
            <w:tcW w:w="2783" w:type="dxa"/>
          </w:tcPr>
          <w:p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z w:val="14"/>
              </w:rPr>
              <w:t>761,497,865.50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RESULTADOS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EJERCICIOS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ANTERIORES</w:t>
            </w:r>
          </w:p>
        </w:tc>
        <w:tc>
          <w:tcPr>
            <w:tcW w:w="2783" w:type="dxa"/>
          </w:tcPr>
          <w:p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z w:val="14"/>
              </w:rPr>
              <w:t>121,465,029.43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REVALÚOS</w:t>
            </w:r>
          </w:p>
        </w:tc>
        <w:tc>
          <w:tcPr>
            <w:tcW w:w="2783" w:type="dxa"/>
          </w:tcPr>
          <w:p>
            <w:pPr>
              <w:pStyle w:val="TableParagraph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RESERVAS</w:t>
            </w:r>
          </w:p>
        </w:tc>
        <w:tc>
          <w:tcPr>
            <w:tcW w:w="2783" w:type="dxa"/>
          </w:tcPr>
          <w:p>
            <w:pPr>
              <w:pStyle w:val="TableParagraph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RECTIFICACIONES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RESULTADOS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EJERCICIOS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ANTERIORES</w:t>
            </w:r>
          </w:p>
        </w:tc>
        <w:tc>
          <w:tcPr>
            <w:tcW w:w="2783" w:type="dxa"/>
          </w:tcPr>
          <w:p>
            <w:pPr>
              <w:pStyle w:val="TableParagraph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10273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EXCESO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INSUFICIENCIA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ACTUALIZACION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HACIENDA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PUBLICA/PATRIMONIO</w:t>
            </w: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RESULTADO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POSICION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MONETARIA</w:t>
            </w:r>
          </w:p>
        </w:tc>
        <w:tc>
          <w:tcPr>
            <w:tcW w:w="2783" w:type="dxa"/>
          </w:tcPr>
          <w:p>
            <w:pPr>
              <w:pStyle w:val="TableParagraph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37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left="132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6001" w:type="dxa"/>
          </w:tcPr>
          <w:p>
            <w:pPr>
              <w:pStyle w:val="TableParagraph"/>
              <w:spacing w:before="47"/>
              <w:ind w:left="208"/>
              <w:rPr>
                <w:sz w:val="14"/>
              </w:rPr>
            </w:pPr>
            <w:r>
              <w:rPr>
                <w:sz w:val="14"/>
              </w:rPr>
              <w:t>RESULTADO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TENENCIA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MONETARIOS</w:t>
            </w:r>
          </w:p>
        </w:tc>
        <w:tc>
          <w:tcPr>
            <w:tcW w:w="2783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spacing w:before="47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753" w:hRule="atLeast"/>
        </w:trPr>
        <w:tc>
          <w:tcPr>
            <w:tcW w:w="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8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07" w:lineRule="exact" w:before="0"/>
              <w:ind w:left="835"/>
              <w:rPr>
                <w:sz w:val="11"/>
              </w:rPr>
            </w:pPr>
            <w:r>
              <w:rPr>
                <w:sz w:val="11"/>
              </w:rPr>
              <w:t>Bajo Protesta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decir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verdad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declaramos que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los Estados Financieros y sus notas,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son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razonablemente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correctos y son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responsabilidad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del emisor.</w:t>
            </w: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sectPr>
      <w:pgSz w:w="12240" w:h="15840"/>
      <w:pgMar w:top="1100" w:bottom="280" w:left="8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dcterms:created xsi:type="dcterms:W3CDTF">2021-10-22T19:15:58Z</dcterms:created>
  <dcterms:modified xsi:type="dcterms:W3CDTF">2021-10-22T19:15:58Z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2021-10-22T00:00:00Z</vt:filetime>
  </property>
</Properties>
</file>