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18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pict>
          <v:group style="width:672.8pt;height:74.8pt;mso-position-horizontal-relative:char;mso-position-vertical-relative:line" coordorigin="0,0" coordsize="13456,1496">
            <v:rect style="position:absolute;left:1275;top:10;width:12180;height:1485" filled="false" stroked="true" strokeweight=".05pt" strokecolor="#000000">
              <v:stroke dashstyle="solid"/>
            </v:rect>
            <v:shape style="position:absolute;left:30;top:10;width:1200;height:1470" type="#_x0000_t75" stroked="false">
              <v:imagedata r:id="rId5" o:title=""/>
            </v:shape>
            <v:rect style="position:absolute;left:0;top:0;width:1260;height:1485" filled="false" stroked="true" strokeweight=".05pt" strokecolor="#000000">
              <v:stroke dashstyl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268;top:11;width:12187;height:1484" type="#_x0000_t202" filled="true" fillcolor="#e5e5e2" stroked="false">
              <v:textbox inset="0,0,0,0">
                <w:txbxContent>
                  <w:p>
                    <w:pPr>
                      <w:spacing w:line="350" w:lineRule="exact" w:before="19"/>
                      <w:ind w:left="2722" w:right="2732" w:firstLine="0"/>
                      <w:jc w:val="center"/>
                      <w:rPr>
                        <w:rFonts w:ascii="Arial" w:hAnsi="Arial"/>
                        <w:b/>
                        <w:sz w:val="32"/>
                      </w:rPr>
                    </w:pPr>
                    <w:r>
                      <w:rPr>
                        <w:rFonts w:ascii="Arial" w:hAnsi="Arial"/>
                        <w:b/>
                        <w:sz w:val="32"/>
                      </w:rPr>
                      <w:t>Universidad Autónoma de Sinaloa</w:t>
                    </w:r>
                  </w:p>
                  <w:p>
                    <w:pPr>
                      <w:spacing w:line="304" w:lineRule="exact" w:before="0"/>
                      <w:ind w:left="2721" w:right="2732" w:firstLine="0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Sistema Integral de Información Administrativa</w:t>
                    </w:r>
                  </w:p>
                  <w:p>
                    <w:pPr>
                      <w:spacing w:before="27"/>
                      <w:ind w:left="2722" w:right="2732" w:firstLine="0"/>
                      <w:jc w:val="center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Estado Analítico del Ejercicio del Presupuesto de Egresos</w:t>
                    </w:r>
                  </w:p>
                  <w:p>
                    <w:pPr>
                      <w:spacing w:before="42"/>
                      <w:ind w:left="2721" w:right="2732" w:firstLine="0"/>
                      <w:jc w:val="center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color w:val="00007F"/>
                        <w:sz w:val="28"/>
                      </w:rPr>
                      <w:t>Clasificación Económica (por Tipo de Gasto)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rFonts w:ascii="Times New Roman"/>
          <w:b w:val="0"/>
          <w:sz w:val="20"/>
        </w:rPr>
      </w:r>
    </w:p>
    <w:p>
      <w:pPr>
        <w:pStyle w:val="BodyText"/>
        <w:spacing w:before="91"/>
        <w:ind w:left="5457"/>
      </w:pPr>
      <w:r>
        <w:rPr/>
        <w:t>DE ENERO A DICIEMBRE DE 2021</w:t>
      </w:r>
    </w:p>
    <w:p>
      <w:pPr>
        <w:pStyle w:val="BodyText"/>
        <w:spacing w:before="1"/>
        <w:rPr>
          <w:sz w:val="12"/>
        </w:rPr>
      </w:pPr>
    </w:p>
    <w:tbl>
      <w:tblPr>
        <w:tblW w:w="0" w:type="auto"/>
        <w:jc w:val="left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35"/>
        <w:gridCol w:w="1500"/>
        <w:gridCol w:w="1498"/>
        <w:gridCol w:w="1381"/>
        <w:gridCol w:w="1381"/>
        <w:gridCol w:w="1494"/>
        <w:gridCol w:w="1377"/>
      </w:tblGrid>
      <w:tr>
        <w:trPr>
          <w:trHeight w:val="340" w:hRule="atLeast"/>
        </w:trPr>
        <w:tc>
          <w:tcPr>
            <w:tcW w:w="4935" w:type="dxa"/>
            <w:vMerge w:val="restart"/>
            <w:shd w:val="clear" w:color="auto" w:fill="BFBFBF"/>
          </w:tcPr>
          <w:p>
            <w:pPr>
              <w:pStyle w:val="TableParagraph"/>
              <w:spacing w:before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46"/>
              <w:ind w:left="1714" w:right="171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Concepto</w:t>
            </w:r>
          </w:p>
        </w:tc>
        <w:tc>
          <w:tcPr>
            <w:tcW w:w="7254" w:type="dxa"/>
            <w:gridSpan w:val="5"/>
            <w:shd w:val="clear" w:color="auto" w:fill="BFBFBF"/>
          </w:tcPr>
          <w:p>
            <w:pPr>
              <w:pStyle w:val="TableParagraph"/>
              <w:spacing w:before="54"/>
              <w:ind w:left="3197" w:right="322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Egresos</w:t>
            </w:r>
          </w:p>
        </w:tc>
        <w:tc>
          <w:tcPr>
            <w:tcW w:w="1377" w:type="dxa"/>
            <w:vMerge w:val="restart"/>
            <w:tcBorders>
              <w:left w:val="nil"/>
            </w:tcBorders>
            <w:shd w:val="clear" w:color="auto" w:fill="BFBFBF"/>
          </w:tcPr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before="0"/>
              <w:ind w:left="7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Subejercicio</w:t>
            </w:r>
          </w:p>
        </w:tc>
      </w:tr>
      <w:tr>
        <w:trPr>
          <w:trHeight w:val="340" w:hRule="atLeast"/>
        </w:trPr>
        <w:tc>
          <w:tcPr>
            <w:tcW w:w="4935" w:type="dxa"/>
            <w:vMerge/>
            <w:tcBorders>
              <w:top w:val="nil"/>
            </w:tcBorders>
            <w:shd w:val="clear" w:color="auto" w:fill="BFBFB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shd w:val="clear" w:color="auto" w:fill="BFBFBF"/>
          </w:tcPr>
          <w:p>
            <w:pPr>
              <w:pStyle w:val="TableParagraph"/>
              <w:spacing w:before="54"/>
              <w:ind w:left="26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Aprobado</w:t>
            </w:r>
          </w:p>
        </w:tc>
        <w:tc>
          <w:tcPr>
            <w:tcW w:w="1498" w:type="dxa"/>
            <w:shd w:val="clear" w:color="auto" w:fill="BFBFBF"/>
          </w:tcPr>
          <w:p>
            <w:pPr>
              <w:pStyle w:val="TableParagraph"/>
              <w:spacing w:line="170" w:lineRule="exact" w:before="0"/>
              <w:ind w:left="20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Ampliaciones/</w:t>
            </w:r>
          </w:p>
          <w:p>
            <w:pPr>
              <w:pStyle w:val="TableParagraph"/>
              <w:spacing w:line="150" w:lineRule="exact" w:before="0"/>
              <w:ind w:left="18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(Reducciones)</w:t>
            </w:r>
          </w:p>
        </w:tc>
        <w:tc>
          <w:tcPr>
            <w:tcW w:w="1381" w:type="dxa"/>
            <w:shd w:val="clear" w:color="auto" w:fill="BFBFBF"/>
          </w:tcPr>
          <w:p>
            <w:pPr>
              <w:pStyle w:val="TableParagraph"/>
              <w:spacing w:before="54"/>
              <w:ind w:left="14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Modificado</w:t>
            </w:r>
          </w:p>
        </w:tc>
        <w:tc>
          <w:tcPr>
            <w:tcW w:w="1381" w:type="dxa"/>
            <w:shd w:val="clear" w:color="auto" w:fill="BFBFBF"/>
          </w:tcPr>
          <w:p>
            <w:pPr>
              <w:pStyle w:val="TableParagraph"/>
              <w:spacing w:before="54"/>
              <w:ind w:left="13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Devengado</w:t>
            </w:r>
          </w:p>
        </w:tc>
        <w:tc>
          <w:tcPr>
            <w:tcW w:w="1494" w:type="dxa"/>
            <w:shd w:val="clear" w:color="auto" w:fill="BFBFBF"/>
          </w:tcPr>
          <w:p>
            <w:pPr>
              <w:pStyle w:val="TableParagraph"/>
              <w:spacing w:before="54"/>
              <w:ind w:left="37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Pagado</w:t>
            </w:r>
          </w:p>
        </w:tc>
        <w:tc>
          <w:tcPr>
            <w:tcW w:w="1377" w:type="dxa"/>
            <w:vMerge/>
            <w:tcBorders>
              <w:top w:val="nil"/>
              <w:left w:val="nil"/>
            </w:tcBorders>
            <w:shd w:val="clear" w:color="auto" w:fill="BFBFB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4935" w:type="dxa"/>
            <w:vMerge/>
            <w:tcBorders>
              <w:top w:val="nil"/>
            </w:tcBorders>
            <w:shd w:val="clear" w:color="auto" w:fill="BFBFB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shd w:val="clear" w:color="auto" w:fill="BFBFBF"/>
          </w:tcPr>
          <w:p>
            <w:pPr>
              <w:pStyle w:val="TableParagraph"/>
              <w:spacing w:before="54"/>
              <w:ind w:right="1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</w:t>
            </w:r>
          </w:p>
        </w:tc>
        <w:tc>
          <w:tcPr>
            <w:tcW w:w="1498" w:type="dxa"/>
            <w:shd w:val="clear" w:color="auto" w:fill="BFBFBF"/>
          </w:tcPr>
          <w:p>
            <w:pPr>
              <w:pStyle w:val="TableParagraph"/>
              <w:spacing w:before="54"/>
              <w:ind w:right="1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</w:t>
            </w:r>
          </w:p>
        </w:tc>
        <w:tc>
          <w:tcPr>
            <w:tcW w:w="1381" w:type="dxa"/>
            <w:shd w:val="clear" w:color="auto" w:fill="BFBFBF"/>
          </w:tcPr>
          <w:p>
            <w:pPr>
              <w:pStyle w:val="TableParagraph"/>
              <w:spacing w:before="54"/>
              <w:ind w:left="32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3=(1+2)</w:t>
            </w:r>
          </w:p>
        </w:tc>
        <w:tc>
          <w:tcPr>
            <w:tcW w:w="1381" w:type="dxa"/>
            <w:shd w:val="clear" w:color="auto" w:fill="BFBFBF"/>
          </w:tcPr>
          <w:p>
            <w:pPr>
              <w:pStyle w:val="TableParagraph"/>
              <w:spacing w:before="54"/>
              <w:ind w:right="1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</w:t>
            </w:r>
          </w:p>
        </w:tc>
        <w:tc>
          <w:tcPr>
            <w:tcW w:w="1494" w:type="dxa"/>
            <w:shd w:val="clear" w:color="auto" w:fill="BFBFBF"/>
          </w:tcPr>
          <w:p>
            <w:pPr>
              <w:pStyle w:val="TableParagraph"/>
              <w:spacing w:before="54"/>
              <w:ind w:right="1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</w:t>
            </w:r>
          </w:p>
        </w:tc>
        <w:tc>
          <w:tcPr>
            <w:tcW w:w="1377" w:type="dxa"/>
            <w:shd w:val="clear" w:color="auto" w:fill="BFBFBF"/>
          </w:tcPr>
          <w:p>
            <w:pPr>
              <w:pStyle w:val="TableParagraph"/>
              <w:spacing w:before="54"/>
              <w:ind w:left="34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6=(3-4)</w:t>
            </w:r>
          </w:p>
        </w:tc>
      </w:tr>
      <w:tr>
        <w:trPr>
          <w:trHeight w:val="517" w:hRule="atLeast"/>
        </w:trPr>
        <w:tc>
          <w:tcPr>
            <w:tcW w:w="4935" w:type="dxa"/>
            <w:tcBorders>
              <w:bottom w:val="nil"/>
            </w:tcBorders>
          </w:tcPr>
          <w:p>
            <w:pPr>
              <w:pStyle w:val="TableParagraph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tabs>
                <w:tab w:pos="792" w:val="left" w:leader="none"/>
              </w:tabs>
              <w:ind w:left="102"/>
              <w:rPr>
                <w:sz w:val="16"/>
              </w:rPr>
            </w:pPr>
            <w:r>
              <w:rPr>
                <w:sz w:val="16"/>
              </w:rPr>
              <w:t>1</w:t>
              <w:tab/>
              <w:t>GASTO CORRIENTE</w:t>
            </w:r>
          </w:p>
        </w:tc>
        <w:tc>
          <w:tcPr>
            <w:tcW w:w="1500" w:type="dxa"/>
            <w:tcBorders>
              <w:bottom w:val="nil"/>
            </w:tcBorders>
          </w:tcPr>
          <w:p>
            <w:pPr>
              <w:pStyle w:val="TableParagraph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142"/>
              <w:rPr>
                <w:sz w:val="16"/>
              </w:rPr>
            </w:pPr>
            <w:r>
              <w:rPr>
                <w:sz w:val="16"/>
              </w:rPr>
              <w:t>6,530,900,017.55</w:t>
            </w:r>
          </w:p>
        </w:tc>
        <w:tc>
          <w:tcPr>
            <w:tcW w:w="1498" w:type="dxa"/>
            <w:tcBorders>
              <w:bottom w:val="nil"/>
            </w:tcBorders>
          </w:tcPr>
          <w:p>
            <w:pPr>
              <w:pStyle w:val="TableParagraph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-962,301,326.86</w:t>
            </w:r>
          </w:p>
        </w:tc>
        <w:tc>
          <w:tcPr>
            <w:tcW w:w="1381" w:type="dxa"/>
            <w:tcBorders>
              <w:bottom w:val="nil"/>
            </w:tcBorders>
          </w:tcPr>
          <w:p>
            <w:pPr>
              <w:pStyle w:val="TableParagraph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5,568,598,690.69</w:t>
            </w:r>
          </w:p>
        </w:tc>
        <w:tc>
          <w:tcPr>
            <w:tcW w:w="1381" w:type="dxa"/>
            <w:tcBorders>
              <w:bottom w:val="nil"/>
            </w:tcBorders>
          </w:tcPr>
          <w:p>
            <w:pPr>
              <w:pStyle w:val="TableParagraph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5,568,598,690.69</w:t>
            </w:r>
          </w:p>
        </w:tc>
        <w:tc>
          <w:tcPr>
            <w:tcW w:w="1494" w:type="dxa"/>
            <w:tcBorders>
              <w:bottom w:val="nil"/>
            </w:tcBorders>
          </w:tcPr>
          <w:p>
            <w:pPr>
              <w:pStyle w:val="TableParagraph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5,174,334,090.19</w:t>
            </w:r>
          </w:p>
        </w:tc>
        <w:tc>
          <w:tcPr>
            <w:tcW w:w="1377" w:type="dxa"/>
            <w:tcBorders>
              <w:bottom w:val="nil"/>
            </w:tcBorders>
          </w:tcPr>
          <w:p>
            <w:pPr>
              <w:pStyle w:val="TableParagraph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right="110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50" w:hRule="atLeast"/>
        </w:trPr>
        <w:tc>
          <w:tcPr>
            <w:tcW w:w="493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92" w:val="left" w:leader="none"/>
              </w:tabs>
              <w:spacing w:before="130"/>
              <w:ind w:left="102"/>
              <w:rPr>
                <w:sz w:val="16"/>
              </w:rPr>
            </w:pPr>
            <w:r>
              <w:rPr>
                <w:sz w:val="16"/>
              </w:rPr>
              <w:t>2</w:t>
              <w:tab/>
              <w:t>GASTO DE CAPITAL</w:t>
            </w:r>
          </w:p>
        </w:tc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left="276"/>
              <w:rPr>
                <w:sz w:val="16"/>
              </w:rPr>
            </w:pPr>
            <w:r>
              <w:rPr>
                <w:sz w:val="16"/>
              </w:rPr>
              <w:t>264,377,519.56</w:t>
            </w:r>
          </w:p>
        </w:tc>
        <w:tc>
          <w:tcPr>
            <w:tcW w:w="149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left="191"/>
              <w:rPr>
                <w:sz w:val="16"/>
              </w:rPr>
            </w:pPr>
            <w:r>
              <w:rPr>
                <w:sz w:val="16"/>
              </w:rPr>
              <w:t>-46,623,282.29</w:t>
            </w:r>
          </w:p>
        </w:tc>
        <w:tc>
          <w:tcPr>
            <w:tcW w:w="13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left="142"/>
              <w:rPr>
                <w:sz w:val="16"/>
              </w:rPr>
            </w:pPr>
            <w:r>
              <w:rPr>
                <w:sz w:val="16"/>
              </w:rPr>
              <w:t>217,754,237.27</w:t>
            </w:r>
          </w:p>
        </w:tc>
        <w:tc>
          <w:tcPr>
            <w:tcW w:w="13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left="142"/>
              <w:rPr>
                <w:sz w:val="16"/>
              </w:rPr>
            </w:pPr>
            <w:r>
              <w:rPr>
                <w:sz w:val="16"/>
              </w:rPr>
              <w:t>217,754,237.27</w:t>
            </w:r>
          </w:p>
        </w:tc>
        <w:tc>
          <w:tcPr>
            <w:tcW w:w="14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left="141"/>
              <w:rPr>
                <w:sz w:val="16"/>
              </w:rPr>
            </w:pPr>
            <w:r>
              <w:rPr>
                <w:sz w:val="16"/>
              </w:rPr>
              <w:t>193,303,586.08</w:t>
            </w:r>
          </w:p>
        </w:tc>
        <w:tc>
          <w:tcPr>
            <w:tcW w:w="13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110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797" w:hRule="atLeast"/>
        </w:trPr>
        <w:tc>
          <w:tcPr>
            <w:tcW w:w="4935" w:type="dxa"/>
            <w:tcBorders>
              <w:top w:val="nil"/>
            </w:tcBorders>
          </w:tcPr>
          <w:p>
            <w:pPr>
              <w:pStyle w:val="TableParagraph"/>
              <w:tabs>
                <w:tab w:pos="792" w:val="left" w:leader="none"/>
              </w:tabs>
              <w:spacing w:before="130"/>
              <w:ind w:left="102"/>
              <w:rPr>
                <w:sz w:val="16"/>
              </w:rPr>
            </w:pPr>
            <w:r>
              <w:rPr>
                <w:sz w:val="16"/>
              </w:rPr>
              <w:t>4</w:t>
              <w:tab/>
              <w:t>PENSIONES Y JUBILACIONES</w:t>
            </w:r>
          </w:p>
        </w:tc>
        <w:tc>
          <w:tcPr>
            <w:tcW w:w="1500" w:type="dxa"/>
            <w:tcBorders>
              <w:top w:val="nil"/>
            </w:tcBorders>
          </w:tcPr>
          <w:p>
            <w:pPr>
              <w:pStyle w:val="TableParagraph"/>
              <w:spacing w:before="130"/>
              <w:ind w:left="142"/>
              <w:rPr>
                <w:sz w:val="16"/>
              </w:rPr>
            </w:pPr>
            <w:r>
              <w:rPr>
                <w:sz w:val="16"/>
              </w:rPr>
              <w:t>1,983,711,777.89</w:t>
            </w:r>
          </w:p>
        </w:tc>
        <w:tc>
          <w:tcPr>
            <w:tcW w:w="1498" w:type="dxa"/>
            <w:tcBorders>
              <w:top w:val="nil"/>
            </w:tcBorders>
          </w:tcPr>
          <w:p>
            <w:pPr>
              <w:pStyle w:val="TableParagraph"/>
              <w:spacing w:before="130"/>
              <w:ind w:left="156"/>
              <w:rPr>
                <w:sz w:val="16"/>
              </w:rPr>
            </w:pPr>
            <w:r>
              <w:rPr>
                <w:sz w:val="16"/>
              </w:rPr>
              <w:t>120,939,042.00</w:t>
            </w:r>
          </w:p>
        </w:tc>
        <w:tc>
          <w:tcPr>
            <w:tcW w:w="1381" w:type="dxa"/>
            <w:tcBorders>
              <w:top w:val="nil"/>
            </w:tcBorders>
          </w:tcPr>
          <w:p>
            <w:pPr>
              <w:pStyle w:val="TableParagraph"/>
              <w:spacing w:before="130"/>
              <w:ind w:left="9"/>
              <w:rPr>
                <w:sz w:val="16"/>
              </w:rPr>
            </w:pPr>
            <w:r>
              <w:rPr>
                <w:sz w:val="16"/>
              </w:rPr>
              <w:t>2,104,650,819.89</w:t>
            </w:r>
          </w:p>
        </w:tc>
        <w:tc>
          <w:tcPr>
            <w:tcW w:w="1381" w:type="dxa"/>
            <w:tcBorders>
              <w:top w:val="nil"/>
            </w:tcBorders>
          </w:tcPr>
          <w:p>
            <w:pPr>
              <w:pStyle w:val="TableParagraph"/>
              <w:spacing w:before="130"/>
              <w:ind w:left="9"/>
              <w:rPr>
                <w:sz w:val="16"/>
              </w:rPr>
            </w:pPr>
            <w:r>
              <w:rPr>
                <w:sz w:val="16"/>
              </w:rPr>
              <w:t>2,104,650,819.89</w:t>
            </w:r>
          </w:p>
        </w:tc>
        <w:tc>
          <w:tcPr>
            <w:tcW w:w="1494" w:type="dxa"/>
            <w:tcBorders>
              <w:top w:val="nil"/>
            </w:tcBorders>
          </w:tcPr>
          <w:p>
            <w:pPr>
              <w:pStyle w:val="TableParagraph"/>
              <w:spacing w:before="130"/>
              <w:ind w:left="8"/>
              <w:rPr>
                <w:sz w:val="16"/>
              </w:rPr>
            </w:pPr>
            <w:r>
              <w:rPr>
                <w:sz w:val="16"/>
              </w:rPr>
              <w:t>2,093,125,142.30</w:t>
            </w:r>
          </w:p>
        </w:tc>
        <w:tc>
          <w:tcPr>
            <w:tcW w:w="1377" w:type="dxa"/>
            <w:tcBorders>
              <w:top w:val="nil"/>
            </w:tcBorders>
          </w:tcPr>
          <w:p>
            <w:pPr>
              <w:pStyle w:val="TableParagraph"/>
              <w:spacing w:before="130"/>
              <w:ind w:right="110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340" w:hRule="atLeast"/>
        </w:trPr>
        <w:tc>
          <w:tcPr>
            <w:tcW w:w="4935" w:type="dxa"/>
          </w:tcPr>
          <w:p>
            <w:pPr>
              <w:pStyle w:val="TableParagraph"/>
              <w:spacing w:before="49"/>
              <w:ind w:left="1714" w:right="173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Total del Gasto</w:t>
            </w:r>
          </w:p>
        </w:tc>
        <w:tc>
          <w:tcPr>
            <w:tcW w:w="1500" w:type="dxa"/>
          </w:tcPr>
          <w:p>
            <w:pPr>
              <w:pStyle w:val="TableParagraph"/>
              <w:spacing w:before="122"/>
              <w:ind w:left="232"/>
              <w:rPr>
                <w:sz w:val="16"/>
              </w:rPr>
            </w:pPr>
            <w:r>
              <w:rPr>
                <w:sz w:val="16"/>
              </w:rPr>
              <w:t>8,778,989,315.00</w:t>
            </w:r>
          </w:p>
        </w:tc>
        <w:tc>
          <w:tcPr>
            <w:tcW w:w="1498" w:type="dxa"/>
          </w:tcPr>
          <w:p>
            <w:pPr>
              <w:pStyle w:val="TableParagraph"/>
              <w:spacing w:before="122"/>
              <w:ind w:left="312"/>
              <w:rPr>
                <w:sz w:val="16"/>
              </w:rPr>
            </w:pPr>
            <w:r>
              <w:rPr>
                <w:sz w:val="16"/>
              </w:rPr>
              <w:t>-887,985,567.15</w:t>
            </w:r>
          </w:p>
        </w:tc>
        <w:tc>
          <w:tcPr>
            <w:tcW w:w="1381" w:type="dxa"/>
          </w:tcPr>
          <w:p>
            <w:pPr>
              <w:pStyle w:val="TableParagraph"/>
              <w:spacing w:before="122"/>
              <w:ind w:left="114"/>
              <w:rPr>
                <w:sz w:val="16"/>
              </w:rPr>
            </w:pPr>
            <w:r>
              <w:rPr>
                <w:sz w:val="16"/>
              </w:rPr>
              <w:t>7,891,003,747.85</w:t>
            </w:r>
          </w:p>
        </w:tc>
        <w:tc>
          <w:tcPr>
            <w:tcW w:w="1381" w:type="dxa"/>
          </w:tcPr>
          <w:p>
            <w:pPr>
              <w:pStyle w:val="TableParagraph"/>
              <w:spacing w:before="122"/>
              <w:ind w:left="114"/>
              <w:rPr>
                <w:sz w:val="16"/>
              </w:rPr>
            </w:pPr>
            <w:r>
              <w:rPr>
                <w:sz w:val="16"/>
              </w:rPr>
              <w:t>7,891,003,747.85</w:t>
            </w:r>
          </w:p>
        </w:tc>
        <w:tc>
          <w:tcPr>
            <w:tcW w:w="1494" w:type="dxa"/>
          </w:tcPr>
          <w:p>
            <w:pPr>
              <w:pStyle w:val="TableParagraph"/>
              <w:spacing w:before="122"/>
              <w:ind w:left="233"/>
              <w:rPr>
                <w:sz w:val="16"/>
              </w:rPr>
            </w:pPr>
            <w:r>
              <w:rPr>
                <w:sz w:val="16"/>
              </w:rPr>
              <w:t>7,460,762,818.57</w:t>
            </w:r>
          </w:p>
        </w:tc>
        <w:tc>
          <w:tcPr>
            <w:tcW w:w="1377" w:type="dxa"/>
          </w:tcPr>
          <w:p>
            <w:pPr>
              <w:pStyle w:val="TableParagraph"/>
              <w:spacing w:before="122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</w:tbl>
    <w:sectPr>
      <w:type w:val="continuous"/>
      <w:pgSz w:w="16840" w:h="11910" w:orient="landscape"/>
      <w:pgMar w:top="960" w:bottom="280" w:left="1140" w:right="1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6"/>
      <w:szCs w:val="26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"/>
    </w:pPr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2022-04-27T00:38:54Z</dcterms:created>
  <dcterms:modified xsi:type="dcterms:W3CDTF">2022-04-27T00:38:54Z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2022-04-26T00:00:00Z</vt:filetime>
  </property>
  <property fmtid="{D5CDD505-2E9C-101B-9397-08002B2CF9AE}" pid="3" name="LastSaved">
    <vt:filetime>2022-04-27T00:00:00Z</vt:filetime>
  </property>
</Properties>
</file>